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360" w:lineRule="auto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：</w:t>
      </w:r>
    </w:p>
    <w:p>
      <w:pPr>
        <w:autoSpaceDN w:val="0"/>
        <w:adjustRightInd w:val="0"/>
        <w:snapToGrid w:val="0"/>
        <w:spacing w:line="360" w:lineRule="auto"/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黄山学院经济管理</w:t>
      </w:r>
      <w:r>
        <w:rPr>
          <w:rFonts w:hint="default"/>
          <w:b/>
          <w:sz w:val="28"/>
          <w:szCs w:val="28"/>
        </w:rPr>
        <w:t>学院本科生科研作品替代毕业论文（设计）申请表</w:t>
      </w:r>
    </w:p>
    <w:tbl>
      <w:tblPr>
        <w:tblStyle w:val="2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558"/>
        <w:gridCol w:w="869"/>
        <w:gridCol w:w="1951"/>
        <w:gridCol w:w="87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58" w:type="dxa"/>
            <w:noWrap w:val="0"/>
            <w:vAlign w:val="bottom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bottom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1951" w:type="dxa"/>
            <w:noWrap w:val="0"/>
            <w:vAlign w:val="bottom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bottom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用于申请替代毕业论文的科研作品名称</w:t>
            </w:r>
          </w:p>
        </w:tc>
        <w:tc>
          <w:tcPr>
            <w:tcW w:w="7011" w:type="dxa"/>
            <w:gridSpan w:val="5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作品中本人的贡献</w:t>
            </w:r>
          </w:p>
        </w:tc>
        <w:tc>
          <w:tcPr>
            <w:tcW w:w="7011" w:type="dxa"/>
            <w:gridSpan w:val="5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9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科研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作品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情况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概述</w:t>
            </w:r>
          </w:p>
        </w:tc>
        <w:tc>
          <w:tcPr>
            <w:tcW w:w="7011" w:type="dxa"/>
            <w:gridSpan w:val="5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before="156" w:beforeLines="50"/>
              <w:ind w:firstLine="210" w:firstLineChars="100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>（包括：1.论文摘要，发表的期刊信息或入选会议信息及正文字数；2.学科竞赛作品简介、获得的奖励名称及级别；3.获准立项的科研项目简介、研究内容及资助金额；4.调研报告摘要与正文字数，若有获奖请说明）</w:t>
            </w: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b/>
                <w:bCs/>
                <w:sz w:val="24"/>
                <w:szCs w:val="24"/>
              </w:rPr>
              <w:t xml:space="preserve">  （可增加附页）</w:t>
            </w:r>
          </w:p>
          <w:p>
            <w:pPr>
              <w:autoSpaceDN w:val="0"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申请人签字：           联系电话： </w:t>
            </w:r>
          </w:p>
          <w:p>
            <w:pPr>
              <w:autoSpaceDN w:val="0"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学院学术或学位委员会分会认定意见</w:t>
            </w:r>
          </w:p>
        </w:tc>
        <w:tc>
          <w:tcPr>
            <w:tcW w:w="7011" w:type="dxa"/>
            <w:gridSpan w:val="5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before="156" w:beforeLines="50"/>
              <w:ind w:firstLine="210" w:firstLineChars="100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>（如不认可，需列出理由）</w:t>
            </w: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             </w:t>
            </w:r>
          </w:p>
          <w:p>
            <w:pPr>
              <w:autoSpaceDN w:val="0"/>
              <w:adjustRightInd w:val="0"/>
              <w:snapToGrid w:val="0"/>
              <w:ind w:firstLine="360" w:firstLineChars="150"/>
              <w:jc w:val="left"/>
              <w:rPr>
                <w:rFonts w:hint="default"/>
                <w:szCs w:val="21"/>
              </w:rPr>
            </w:pPr>
            <w:r>
              <w:rPr>
                <w:sz w:val="24"/>
                <w:szCs w:val="24"/>
              </w:rPr>
              <w:t xml:space="preserve">负责人签字： </w:t>
            </w:r>
            <w:r>
              <w:rPr>
                <w:szCs w:val="21"/>
              </w:rPr>
              <w:t xml:space="preserve">           </w:t>
            </w:r>
          </w:p>
          <w:p>
            <w:pPr>
              <w:autoSpaceDN w:val="0"/>
              <w:adjustRightInd w:val="0"/>
              <w:snapToGrid w:val="0"/>
              <w:ind w:firstLine="315" w:firstLineChars="150"/>
              <w:jc w:val="left"/>
              <w:rPr>
                <w:rFonts w:hint="default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ind w:firstLine="315" w:firstLineChars="150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 年     月     日</w:t>
            </w:r>
          </w:p>
          <w:p>
            <w:pPr>
              <w:autoSpaceDN w:val="0"/>
              <w:adjustRightInd w:val="0"/>
              <w:snapToGrid w:val="0"/>
              <w:ind w:firstLine="525" w:firstLineChars="250"/>
              <w:jc w:val="left"/>
              <w:rPr>
                <w:rFonts w:hint="default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mJiYWNjMTM0MDgzNmUxMmYzM2RkNmNjMjVmNWYifQ=="/>
  </w:docVars>
  <w:rsids>
    <w:rsidRoot w:val="57DB235D"/>
    <w:rsid w:val="57D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2024-04-01T00:34:00Z</dcterms:created>
  <dc:creator>经济管理学院</dc:creator>
  <cp:lastModifiedBy>经济管理学院</cp:lastModifiedBy>
  <dcterms:modified xsi:type="dcterms:W3CDTF">2024-04-01T00:34:30Z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2F05B1A9D433439AA822CB87C15B500E_11</vt:lpwstr>
  </property>
</Properties>
</file>